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3000" w14:textId="77777777" w:rsidR="00AD66A8" w:rsidRPr="00904DB5" w:rsidRDefault="00AD66A8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 w:hint="eastAsia"/>
          <w:sz w:val="24"/>
        </w:rPr>
      </w:pPr>
    </w:p>
    <w:p w14:paraId="34C32C65" w14:textId="77777777" w:rsidR="00A17D1D" w:rsidRDefault="00394A88" w:rsidP="00394A88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◎</w:t>
      </w:r>
      <w:r w:rsidR="00413E35">
        <w:rPr>
          <w:rFonts w:ascii="ＭＳ Ｐゴシック" w:eastAsia="ＭＳ Ｐゴシック" w:hAnsi="ＭＳ Ｐゴシック" w:hint="eastAsia"/>
          <w:b/>
          <w:sz w:val="44"/>
          <w:szCs w:val="44"/>
        </w:rPr>
        <w:t>転倒リスク評価表</w:t>
      </w:r>
    </w:p>
    <w:p w14:paraId="3E8AE19A" w14:textId="77777777" w:rsidR="009B5183" w:rsidRPr="009B5183" w:rsidRDefault="00120C3E" w:rsidP="00DE7206">
      <w:pPr>
        <w:tabs>
          <w:tab w:val="left" w:pos="792"/>
        </w:tabs>
        <w:spacing w:line="0" w:lineRule="atLeast"/>
        <w:ind w:left="537" w:hangingChars="200" w:hanging="537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DE7206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120C3E">
        <w:rPr>
          <w:rFonts w:ascii="ＭＳ Ｐゴシック" w:eastAsia="ＭＳ Ｐゴシック" w:hAnsi="ＭＳ Ｐゴシック" w:hint="eastAsia"/>
          <w:sz w:val="28"/>
          <w:szCs w:val="28"/>
        </w:rPr>
        <w:t>転倒による二次骨折を予防するために必要な評価で</w:t>
      </w:r>
      <w:r w:rsidR="009B5183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13E35">
        <w:rPr>
          <w:rFonts w:ascii="ＭＳ Ｐゴシック" w:eastAsia="ＭＳ Ｐゴシック" w:hAnsi="ＭＳ Ｐゴシック" w:hint="eastAsia"/>
          <w:sz w:val="28"/>
          <w:szCs w:val="28"/>
        </w:rPr>
        <w:t>合計点が</w:t>
      </w:r>
      <w:r w:rsidR="006C0882" w:rsidRPr="006B1A32">
        <w:rPr>
          <w:rFonts w:ascii="HGP創英角ｺﾞｼｯｸUB" w:eastAsia="HGP創英角ｺﾞｼｯｸUB" w:hAnsi="HGP創英角ｺﾞｼｯｸUB" w:hint="eastAsia"/>
          <w:sz w:val="28"/>
          <w:szCs w:val="28"/>
        </w:rPr>
        <w:t>10</w:t>
      </w:r>
      <w:r w:rsidR="00413E35" w:rsidRPr="006B1A32">
        <w:rPr>
          <w:rFonts w:ascii="HGP創英角ｺﾞｼｯｸUB" w:eastAsia="HGP創英角ｺﾞｼｯｸUB" w:hAnsi="HGP創英角ｺﾞｼｯｸUB" w:hint="eastAsia"/>
          <w:sz w:val="28"/>
          <w:szCs w:val="28"/>
        </w:rPr>
        <w:t>点以上</w:t>
      </w:r>
      <w:r w:rsidR="00413E35">
        <w:rPr>
          <w:rFonts w:ascii="ＭＳ Ｐゴシック" w:eastAsia="ＭＳ Ｐゴシック" w:hAnsi="ＭＳ Ｐゴシック" w:hint="eastAsia"/>
          <w:sz w:val="28"/>
          <w:szCs w:val="28"/>
        </w:rPr>
        <w:t>であ</w:t>
      </w:r>
      <w:r w:rsidR="00DE7206">
        <w:rPr>
          <w:rFonts w:ascii="ＭＳ Ｐゴシック" w:eastAsia="ＭＳ Ｐゴシック" w:hAnsi="ＭＳ Ｐゴシック" w:hint="eastAsia"/>
          <w:sz w:val="28"/>
          <w:szCs w:val="28"/>
        </w:rPr>
        <w:t>れ</w:t>
      </w:r>
      <w:r w:rsidR="00413E35">
        <w:rPr>
          <w:rFonts w:ascii="ＭＳ Ｐゴシック" w:eastAsia="ＭＳ Ｐゴシック" w:hAnsi="ＭＳ Ｐゴシック" w:hint="eastAsia"/>
          <w:sz w:val="28"/>
          <w:szCs w:val="28"/>
        </w:rPr>
        <w:t>ば、転倒・骨折対策プログラムを検討する。</w:t>
      </w:r>
    </w:p>
    <w:p w14:paraId="70FDB2A6" w14:textId="77777777" w:rsidR="00413E35" w:rsidRPr="00465614" w:rsidRDefault="00413E35" w:rsidP="00394A88">
      <w:pPr>
        <w:tabs>
          <w:tab w:val="left" w:pos="792"/>
        </w:tabs>
        <w:spacing w:line="0" w:lineRule="atLeast"/>
        <w:ind w:leftChars="135" w:left="402" w:hangingChars="50" w:hanging="134"/>
        <w:rPr>
          <w:rFonts w:ascii="ＭＳ Ｐゴシック" w:eastAsia="ＭＳ Ｐゴシック" w:hAnsi="ＭＳ Ｐゴシック" w:hint="eastAsia"/>
          <w:sz w:val="28"/>
          <w:szCs w:val="28"/>
        </w:rPr>
      </w:pPr>
    </w:p>
    <w:tbl>
      <w:tblPr>
        <w:tblW w:w="9405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534"/>
        <w:gridCol w:w="1024"/>
        <w:gridCol w:w="1154"/>
      </w:tblGrid>
      <w:tr w:rsidR="00A17D1D" w:rsidRPr="00D152DC" w14:paraId="67EE7848" w14:textId="77777777">
        <w:tc>
          <w:tcPr>
            <w:tcW w:w="9405" w:type="dxa"/>
            <w:gridSpan w:val="4"/>
            <w:shd w:val="clear" w:color="auto" w:fill="CCFFCC"/>
          </w:tcPr>
          <w:p w14:paraId="4FBB851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300" w:firstLine="685"/>
              <w:rPr>
                <w:rFonts w:ascii="ＭＳ Ｐゴシック" w:eastAsia="ＭＳ Ｐゴシック" w:hAnsi="ＭＳ Ｐゴシック"/>
                <w:sz w:val="24"/>
                <w:u w:val="single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　　　　　　　　　　　</w:t>
            </w:r>
            <w:r w:rsidR="00335C91">
              <w:rPr>
                <w:rFonts w:ascii="ＭＳ Ｐゴシック" w:eastAsia="ＭＳ Ｐゴシック" w:hAnsi="ＭＳ Ｐゴシック" w:hint="eastAsia"/>
                <w:sz w:val="24"/>
              </w:rPr>
              <w:t xml:space="preserve">　転倒スコア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　　　　　　　　　　　　　　　　　　</w:t>
            </w:r>
            <w:r w:rsidR="00335C91">
              <w:rPr>
                <w:rFonts w:ascii="ＭＳ Ｐゴシック" w:eastAsia="ＭＳ Ｐゴシック" w:hAnsi="ＭＳ Ｐゴシック" w:hint="eastAsia"/>
                <w:sz w:val="24"/>
              </w:rPr>
              <w:t>は　い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</w:t>
            </w:r>
            <w:r w:rsidR="00335C91">
              <w:rPr>
                <w:rFonts w:ascii="ＭＳ Ｐゴシック" w:eastAsia="ＭＳ Ｐゴシック" w:hAnsi="ＭＳ Ｐゴシック" w:hint="eastAsia"/>
                <w:sz w:val="24"/>
              </w:rPr>
              <w:t xml:space="preserve">　いいえ</w:t>
            </w:r>
          </w:p>
        </w:tc>
      </w:tr>
      <w:tr w:rsidR="00A17D1D" w:rsidRPr="00115182" w14:paraId="0DC766BB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42895EB0" w14:textId="77777777" w:rsidR="00A17D1D" w:rsidRPr="00335C91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6534" w:type="dxa"/>
          </w:tcPr>
          <w:p w14:paraId="2B025B6F" w14:textId="77777777" w:rsidR="00335C91" w:rsidRPr="00335C91" w:rsidRDefault="00335C91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つまずくことがありますか</w:t>
            </w:r>
          </w:p>
        </w:tc>
        <w:tc>
          <w:tcPr>
            <w:tcW w:w="1024" w:type="dxa"/>
          </w:tcPr>
          <w:p w14:paraId="147A6E78" w14:textId="77777777" w:rsidR="00A17D1D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37ECAD76" w14:textId="77777777" w:rsidR="00A17D1D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5B7BD84D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35BCC5C3" w14:textId="77777777" w:rsidR="00335C91" w:rsidRPr="00D152DC" w:rsidRDefault="00335C91" w:rsidP="00335C91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6534" w:type="dxa"/>
          </w:tcPr>
          <w:p w14:paraId="25FB9BAA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手すりにつかまらず、階段の昇り降りができますか</w:t>
            </w:r>
          </w:p>
        </w:tc>
        <w:tc>
          <w:tcPr>
            <w:tcW w:w="1024" w:type="dxa"/>
          </w:tcPr>
          <w:p w14:paraId="408F89B9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1154" w:type="dxa"/>
            <w:shd w:val="clear" w:color="auto" w:fill="FFCC00"/>
          </w:tcPr>
          <w:p w14:paraId="5DA34430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335C91" w:rsidRPr="00115182" w14:paraId="6E17383A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3925ED45" w14:textId="77777777" w:rsidR="00335C91" w:rsidRPr="00D152DC" w:rsidRDefault="00335C91" w:rsidP="00335C91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6534" w:type="dxa"/>
          </w:tcPr>
          <w:p w14:paraId="7F0C4E19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歩く速度が遅くなってきましたか</w:t>
            </w:r>
          </w:p>
        </w:tc>
        <w:tc>
          <w:tcPr>
            <w:tcW w:w="1024" w:type="dxa"/>
          </w:tcPr>
          <w:p w14:paraId="161D13B7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748A060E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57D2DA43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0BD4EDB4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6534" w:type="dxa"/>
          </w:tcPr>
          <w:p w14:paraId="02AFC3C6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横断歩道を青のうちにわたりきれますか</w:t>
            </w:r>
          </w:p>
        </w:tc>
        <w:tc>
          <w:tcPr>
            <w:tcW w:w="1024" w:type="dxa"/>
          </w:tcPr>
          <w:p w14:paraId="2BF62AF1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1154" w:type="dxa"/>
            <w:shd w:val="clear" w:color="auto" w:fill="FFCC00"/>
          </w:tcPr>
          <w:p w14:paraId="1DDA393F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335C91" w:rsidRPr="00115182" w14:paraId="42309F0E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4F0C14E8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6534" w:type="dxa"/>
          </w:tcPr>
          <w:p w14:paraId="1D8AD695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1 キロメートルくらい続けて歩けますか</w:t>
            </w:r>
          </w:p>
        </w:tc>
        <w:tc>
          <w:tcPr>
            <w:tcW w:w="1024" w:type="dxa"/>
          </w:tcPr>
          <w:p w14:paraId="7256E4D9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1154" w:type="dxa"/>
            <w:shd w:val="clear" w:color="auto" w:fill="FFCC00"/>
          </w:tcPr>
          <w:p w14:paraId="0A96470E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335C91" w:rsidRPr="00115182" w14:paraId="2F7827F6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5E52B40D" w14:textId="77777777" w:rsidR="00335C91" w:rsidRDefault="00335C91" w:rsidP="00707CEA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6534" w:type="dxa"/>
          </w:tcPr>
          <w:p w14:paraId="25D23A01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片足で 5 秒くらい立つことができますか</w:t>
            </w:r>
          </w:p>
        </w:tc>
        <w:tc>
          <w:tcPr>
            <w:tcW w:w="1024" w:type="dxa"/>
          </w:tcPr>
          <w:p w14:paraId="0D0805B1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1154" w:type="dxa"/>
            <w:shd w:val="clear" w:color="auto" w:fill="FFCC00"/>
          </w:tcPr>
          <w:p w14:paraId="07CF1C2A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335C91" w:rsidRPr="00115182" w14:paraId="6000C962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2FA1E4C1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6534" w:type="dxa"/>
          </w:tcPr>
          <w:p w14:paraId="70D19887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杖をつかっていますか</w:t>
            </w:r>
          </w:p>
        </w:tc>
        <w:tc>
          <w:tcPr>
            <w:tcW w:w="1024" w:type="dxa"/>
          </w:tcPr>
          <w:p w14:paraId="33D559C5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1AE1B59B" w14:textId="77777777" w:rsidR="0085705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79C908BE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193A98C9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</w:tc>
        <w:tc>
          <w:tcPr>
            <w:tcW w:w="6534" w:type="dxa"/>
          </w:tcPr>
          <w:p w14:paraId="780404DF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タオルは固く絞れますか</w:t>
            </w:r>
          </w:p>
        </w:tc>
        <w:tc>
          <w:tcPr>
            <w:tcW w:w="1024" w:type="dxa"/>
          </w:tcPr>
          <w:p w14:paraId="4D3BE582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1154" w:type="dxa"/>
            <w:shd w:val="clear" w:color="auto" w:fill="FFCC00"/>
          </w:tcPr>
          <w:p w14:paraId="0DE087DE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</w:tr>
      <w:tr w:rsidR="00335C91" w:rsidRPr="00115182" w14:paraId="33C143D1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30614A99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</w:tc>
        <w:tc>
          <w:tcPr>
            <w:tcW w:w="6534" w:type="dxa"/>
          </w:tcPr>
          <w:p w14:paraId="1F77A6E0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めまい、ふらつきがありますか</w:t>
            </w:r>
          </w:p>
        </w:tc>
        <w:tc>
          <w:tcPr>
            <w:tcW w:w="1024" w:type="dxa"/>
          </w:tcPr>
          <w:p w14:paraId="4C49AA4E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41173E63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6D74EC38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18537954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１０</w:t>
            </w:r>
          </w:p>
        </w:tc>
        <w:tc>
          <w:tcPr>
            <w:tcW w:w="6534" w:type="dxa"/>
          </w:tcPr>
          <w:p w14:paraId="55623B2B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背中が丸くなってきましたか</w:t>
            </w:r>
          </w:p>
        </w:tc>
        <w:tc>
          <w:tcPr>
            <w:tcW w:w="1024" w:type="dxa"/>
          </w:tcPr>
          <w:p w14:paraId="3484CE8B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65F46FE1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53CCAA4B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3997063F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１１</w:t>
            </w:r>
          </w:p>
        </w:tc>
        <w:tc>
          <w:tcPr>
            <w:tcW w:w="6534" w:type="dxa"/>
          </w:tcPr>
          <w:p w14:paraId="71D779EC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膝が痛みますか</w:t>
            </w:r>
          </w:p>
        </w:tc>
        <w:tc>
          <w:tcPr>
            <w:tcW w:w="1024" w:type="dxa"/>
          </w:tcPr>
          <w:p w14:paraId="726D472C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65504750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05B92B47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6DADDE1A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</w:t>
            </w:r>
          </w:p>
        </w:tc>
        <w:tc>
          <w:tcPr>
            <w:tcW w:w="6534" w:type="dxa"/>
          </w:tcPr>
          <w:p w14:paraId="422E8A00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目が見えにくいですか</w:t>
            </w:r>
          </w:p>
        </w:tc>
        <w:tc>
          <w:tcPr>
            <w:tcW w:w="1024" w:type="dxa"/>
          </w:tcPr>
          <w:p w14:paraId="0E70F3E6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1E49867D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2CEE9545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2BBDE94F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１３</w:t>
            </w:r>
          </w:p>
        </w:tc>
        <w:tc>
          <w:tcPr>
            <w:tcW w:w="6534" w:type="dxa"/>
          </w:tcPr>
          <w:p w14:paraId="2FAC3D1D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耳が聞こえにくいですか</w:t>
            </w:r>
          </w:p>
        </w:tc>
        <w:tc>
          <w:tcPr>
            <w:tcW w:w="1024" w:type="dxa"/>
          </w:tcPr>
          <w:p w14:paraId="7DB14AF6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1595BFDF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06ACA108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57E147F0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１４</w:t>
            </w:r>
          </w:p>
        </w:tc>
        <w:tc>
          <w:tcPr>
            <w:tcW w:w="6534" w:type="dxa"/>
          </w:tcPr>
          <w:p w14:paraId="7891B426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もの忘れが気になりますか</w:t>
            </w:r>
          </w:p>
        </w:tc>
        <w:tc>
          <w:tcPr>
            <w:tcW w:w="1024" w:type="dxa"/>
          </w:tcPr>
          <w:p w14:paraId="08B92093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41236A2A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598BD7BA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27AA663B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</w:t>
            </w:r>
          </w:p>
        </w:tc>
        <w:tc>
          <w:tcPr>
            <w:tcW w:w="6534" w:type="dxa"/>
          </w:tcPr>
          <w:p w14:paraId="4F20B35C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転ばないかと不安になりますか</w:t>
            </w:r>
          </w:p>
        </w:tc>
        <w:tc>
          <w:tcPr>
            <w:tcW w:w="1024" w:type="dxa"/>
          </w:tcPr>
          <w:p w14:paraId="348DA6AA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393FA438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2AAF2556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64DFDD2D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１６</w:t>
            </w:r>
          </w:p>
        </w:tc>
        <w:tc>
          <w:tcPr>
            <w:tcW w:w="6534" w:type="dxa"/>
          </w:tcPr>
          <w:p w14:paraId="7B34E2AF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毎日、お薬を 5 種類以上飲んでいますか</w:t>
            </w:r>
          </w:p>
        </w:tc>
        <w:tc>
          <w:tcPr>
            <w:tcW w:w="1024" w:type="dxa"/>
          </w:tcPr>
          <w:p w14:paraId="36E93D86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2CEA1187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7F6857E0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1C381E0D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１７</w:t>
            </w:r>
          </w:p>
        </w:tc>
        <w:tc>
          <w:tcPr>
            <w:tcW w:w="6534" w:type="dxa"/>
          </w:tcPr>
          <w:p w14:paraId="2FE588FA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家の中で歩くとき暗く感じますか</w:t>
            </w:r>
          </w:p>
        </w:tc>
        <w:tc>
          <w:tcPr>
            <w:tcW w:w="1024" w:type="dxa"/>
          </w:tcPr>
          <w:p w14:paraId="13C4B7C3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7CCA7E9D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18C086C4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61001C8A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１８</w:t>
            </w:r>
          </w:p>
        </w:tc>
        <w:tc>
          <w:tcPr>
            <w:tcW w:w="6534" w:type="dxa"/>
          </w:tcPr>
          <w:p w14:paraId="5C53D730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廊下、居間、玄関によけて通るものがおいてありますか</w:t>
            </w:r>
          </w:p>
        </w:tc>
        <w:tc>
          <w:tcPr>
            <w:tcW w:w="1024" w:type="dxa"/>
          </w:tcPr>
          <w:p w14:paraId="17732C59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387918FD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11A7F101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2CFED36A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１９</w:t>
            </w:r>
          </w:p>
        </w:tc>
        <w:tc>
          <w:tcPr>
            <w:tcW w:w="6534" w:type="dxa"/>
          </w:tcPr>
          <w:p w14:paraId="4701448D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家の中に段差がありますか</w:t>
            </w:r>
          </w:p>
        </w:tc>
        <w:tc>
          <w:tcPr>
            <w:tcW w:w="1024" w:type="dxa"/>
          </w:tcPr>
          <w:p w14:paraId="16AFB429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6D9F41B0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7C2A56DC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72D574C6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</w:p>
        </w:tc>
        <w:tc>
          <w:tcPr>
            <w:tcW w:w="6534" w:type="dxa"/>
          </w:tcPr>
          <w:p w14:paraId="01EDBFBA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階段を使わなくてはなりませんか</w:t>
            </w:r>
          </w:p>
        </w:tc>
        <w:tc>
          <w:tcPr>
            <w:tcW w:w="1024" w:type="dxa"/>
          </w:tcPr>
          <w:p w14:paraId="18E0F659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09577B85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  <w:tr w:rsidR="00335C91" w:rsidRPr="00115182" w14:paraId="32C5BA9B" w14:textId="77777777" w:rsidTr="006C0882">
        <w:trPr>
          <w:trHeight w:val="454"/>
        </w:trPr>
        <w:tc>
          <w:tcPr>
            <w:tcW w:w="693" w:type="dxa"/>
            <w:shd w:val="clear" w:color="auto" w:fill="FFFF99"/>
          </w:tcPr>
          <w:p w14:paraId="7F5322F0" w14:textId="77777777" w:rsid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２１</w:t>
            </w:r>
          </w:p>
        </w:tc>
        <w:tc>
          <w:tcPr>
            <w:tcW w:w="6534" w:type="dxa"/>
          </w:tcPr>
          <w:p w14:paraId="33705C7B" w14:textId="77777777" w:rsidR="00335C91" w:rsidRPr="00335C91" w:rsidRDefault="00335C91" w:rsidP="00335C91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35C91">
              <w:rPr>
                <w:rFonts w:ascii="ＭＳ Ｐゴシック" w:eastAsia="ＭＳ Ｐゴシック" w:hAnsi="ＭＳ Ｐゴシック" w:hint="eastAsia"/>
                <w:sz w:val="24"/>
              </w:rPr>
              <w:t>生活上、家の近くの急な坂道を歩きますか</w:t>
            </w:r>
          </w:p>
        </w:tc>
        <w:tc>
          <w:tcPr>
            <w:tcW w:w="1024" w:type="dxa"/>
          </w:tcPr>
          <w:p w14:paraId="7898A7EE" w14:textId="77777777" w:rsidR="00335C91" w:rsidRPr="00707CEA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707CE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154" w:type="dxa"/>
            <w:shd w:val="clear" w:color="auto" w:fill="FFCC00"/>
          </w:tcPr>
          <w:p w14:paraId="136F6015" w14:textId="77777777" w:rsidR="00335C91" w:rsidRPr="00115182" w:rsidRDefault="00857051" w:rsidP="00857051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</w:tbl>
    <w:p w14:paraId="66948FE4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6C6117E2" w14:textId="77777777" w:rsidR="000D74A4" w:rsidRPr="00EE43D2" w:rsidRDefault="00A17D1D" w:rsidP="000D74A4">
      <w:pPr>
        <w:tabs>
          <w:tab w:val="left" w:pos="34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="009B5183" w:rsidRPr="00EE43D2">
        <w:rPr>
          <w:rFonts w:ascii="ＭＳ Ｐゴシック" w:eastAsia="ＭＳ Ｐゴシック" w:hAnsi="ＭＳ Ｐゴシック" w:hint="eastAsia"/>
          <w:sz w:val="24"/>
        </w:rPr>
        <w:t>※転倒・骨折対策プログラム</w:t>
      </w:r>
    </w:p>
    <w:p w14:paraId="63DE352E" w14:textId="77777777" w:rsidR="00067E3A" w:rsidRPr="00EE43D2" w:rsidRDefault="00530026" w:rsidP="00DE7206">
      <w:pPr>
        <w:tabs>
          <w:tab w:val="left" w:pos="342"/>
        </w:tabs>
        <w:spacing w:line="0" w:lineRule="atLeast"/>
        <w:ind w:firstLineChars="350" w:firstLine="79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2E0EF9">
          <v:shapetype id="_x0000_t202" coordsize="21600,21600" o:spt="202" path="m,l,21600r21600,l21600,xe">
            <v:stroke joinstyle="miter"/>
            <v:path gradientshapeok="t" o:connecttype="rect"/>
          </v:shapetype>
          <v:shape id="_x0000_s4325" type="#_x0000_t202" style="position:absolute;left:0;text-align:left;margin-left:389.6pt;margin-top:13.1pt;width:71.75pt;height:73.15pt;z-index:251657728;mso-wrap-style:none;mso-width-relative:margin" filled="f" stroked="f">
            <v:textbox style="mso-next-textbox:#_x0000_s4325;mso-fit-shape-to-text:t" inset="5.85pt,.7pt,5.85pt,.7pt">
              <w:txbxContent>
                <w:p w14:paraId="34EFDCDD" w14:textId="77777777" w:rsidR="00A17D1D" w:rsidRDefault="00530026" w:rsidP="00A17D1D">
                  <w:pPr>
                    <w:jc w:val="center"/>
                  </w:pPr>
                  <w:r w:rsidRPr="00530026">
                    <w:pict w14:anchorId="31E7C9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i1025" type="#_x0000_t75" style="width:60pt;height:6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067E3A" w:rsidRPr="00EE43D2">
        <w:rPr>
          <w:rFonts w:ascii="ＭＳ Ｐゴシック" w:eastAsia="ＭＳ Ｐゴシック" w:hAnsi="ＭＳ Ｐゴシック" w:hint="eastAsia"/>
          <w:sz w:val="24"/>
        </w:rPr>
        <w:t xml:space="preserve">厚生労働省 </w:t>
      </w:r>
      <w:r w:rsidR="009B5183" w:rsidRPr="00EE43D2">
        <w:rPr>
          <w:rFonts w:ascii="ＭＳ Ｐゴシック" w:eastAsia="ＭＳ Ｐゴシック" w:hAnsi="ＭＳ Ｐゴシック" w:hint="eastAsia"/>
          <w:sz w:val="24"/>
        </w:rPr>
        <w:t>介護予防マニュアル改訂版</w:t>
      </w:r>
      <w:r w:rsidR="00067E3A" w:rsidRPr="00EE43D2">
        <w:rPr>
          <w:rFonts w:ascii="ＭＳ Ｐゴシック" w:eastAsia="ＭＳ Ｐゴシック" w:hAnsi="ＭＳ Ｐゴシック" w:hint="eastAsia"/>
          <w:sz w:val="24"/>
        </w:rPr>
        <w:t xml:space="preserve"> (平成24年3月 介護予防マニュアル改訂委員会)　</w:t>
      </w:r>
    </w:p>
    <w:p w14:paraId="5EAB1E1F" w14:textId="77777777" w:rsidR="006C0882" w:rsidRPr="00D2731F" w:rsidRDefault="009B5183" w:rsidP="00067E3A">
      <w:pPr>
        <w:tabs>
          <w:tab w:val="left" w:pos="342"/>
        </w:tabs>
        <w:spacing w:line="0" w:lineRule="atLeast"/>
        <w:ind w:firstLineChars="450" w:firstLine="1028"/>
        <w:rPr>
          <w:rFonts w:ascii="ＭＳ Ｐゴシック" w:eastAsia="ＭＳ Ｐゴシック" w:hAnsi="ＭＳ Ｐゴシック"/>
          <w:sz w:val="24"/>
        </w:rPr>
      </w:pPr>
      <w:r w:rsidRPr="00EE43D2">
        <w:rPr>
          <w:rFonts w:ascii="ＭＳ Ｐゴシック" w:eastAsia="ＭＳ Ｐゴシック" w:hAnsi="ＭＳ Ｐゴシック" w:hint="eastAsia"/>
          <w:sz w:val="24"/>
        </w:rPr>
        <w:t>第３章運動器の機能向上マニュアル</w:t>
      </w:r>
      <w:r w:rsidR="000D74A4" w:rsidRPr="00EE43D2">
        <w:rPr>
          <w:rFonts w:ascii="ＭＳ Ｐゴシック" w:eastAsia="ＭＳ Ｐゴシック" w:hAnsi="ＭＳ Ｐゴシック" w:hint="eastAsia"/>
          <w:sz w:val="24"/>
        </w:rPr>
        <w:t>(P6</w:t>
      </w:r>
      <w:r w:rsidR="00D2731F">
        <w:rPr>
          <w:rFonts w:ascii="ＭＳ Ｐゴシック" w:eastAsia="ＭＳ Ｐゴシック" w:hAnsi="ＭＳ Ｐゴシック" w:hint="eastAsia"/>
          <w:sz w:val="24"/>
        </w:rPr>
        <w:t>3</w:t>
      </w:r>
      <w:r w:rsidR="000D74A4" w:rsidRPr="00EE43D2">
        <w:rPr>
          <w:rFonts w:ascii="ＭＳ Ｐゴシック" w:eastAsia="ＭＳ Ｐゴシック" w:hAnsi="ＭＳ Ｐゴシック" w:hint="eastAsia"/>
          <w:sz w:val="24"/>
        </w:rPr>
        <w:t>参照</w:t>
      </w:r>
      <w:r w:rsidR="00D2731F">
        <w:rPr>
          <w:rFonts w:ascii="ＭＳ Ｐゴシック" w:eastAsia="ＭＳ Ｐゴシック" w:hAnsi="ＭＳ Ｐゴシック" w:hint="eastAsia"/>
          <w:sz w:val="24"/>
        </w:rPr>
        <w:t>)</w:t>
      </w:r>
    </w:p>
    <w:p w14:paraId="65AF6121" w14:textId="77777777" w:rsidR="00A17D1D" w:rsidRPr="000D74A4" w:rsidRDefault="006C0882" w:rsidP="00067E3A">
      <w:pPr>
        <w:tabs>
          <w:tab w:val="left" w:pos="342"/>
        </w:tabs>
        <w:spacing w:line="0" w:lineRule="atLeast"/>
        <w:ind w:firstLineChars="450" w:firstLine="1028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 URL：</w:t>
      </w:r>
      <w:r w:rsidRPr="006C0882">
        <w:rPr>
          <w:rFonts w:ascii="ＭＳ Ｐゴシック" w:eastAsia="ＭＳ Ｐゴシック" w:hAnsi="ＭＳ Ｐゴシック"/>
          <w:sz w:val="24"/>
        </w:rPr>
        <w:t>https://www.mhlw.go.jp/topics/2009/05/dl/tp0501-1_04.pdf</w:t>
      </w:r>
    </w:p>
    <w:sectPr w:rsidR="00A17D1D" w:rsidRPr="000D74A4" w:rsidSect="00F16274">
      <w:footerReference w:type="default" r:id="rId9"/>
      <w:footerReference w:type="first" r:id="rId10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917B" w14:textId="77777777" w:rsidR="00143DD0" w:rsidRDefault="00143DD0" w:rsidP="00712CAF">
      <w:r>
        <w:separator/>
      </w:r>
    </w:p>
  </w:endnote>
  <w:endnote w:type="continuationSeparator" w:id="0">
    <w:p w14:paraId="05331D75" w14:textId="77777777" w:rsidR="00143DD0" w:rsidRDefault="00143DD0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5517" w14:textId="77777777" w:rsidR="00A17D1D" w:rsidRDefault="00A17D1D">
    <w:pPr>
      <w:pStyle w:val="a7"/>
      <w:jc w:val="center"/>
    </w:pPr>
  </w:p>
  <w:p w14:paraId="4CFE325D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C7D96" w14:textId="77777777" w:rsidR="00A17D1D" w:rsidRDefault="00A17D1D">
    <w:pPr>
      <w:pStyle w:val="a7"/>
      <w:jc w:val="center"/>
    </w:pPr>
  </w:p>
  <w:p w14:paraId="663ACB91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7EA5D" w14:textId="77777777" w:rsidR="00143DD0" w:rsidRDefault="00143DD0" w:rsidP="00712CAF">
      <w:r>
        <w:separator/>
      </w:r>
    </w:p>
  </w:footnote>
  <w:footnote w:type="continuationSeparator" w:id="0">
    <w:p w14:paraId="237BCC09" w14:textId="77777777" w:rsidR="00143DD0" w:rsidRDefault="00143DD0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600065725">
    <w:abstractNumId w:val="4"/>
  </w:num>
  <w:num w:numId="2" w16cid:durableId="1909264698">
    <w:abstractNumId w:val="8"/>
  </w:num>
  <w:num w:numId="3" w16cid:durableId="314535833">
    <w:abstractNumId w:val="10"/>
  </w:num>
  <w:num w:numId="4" w16cid:durableId="446387718">
    <w:abstractNumId w:val="11"/>
  </w:num>
  <w:num w:numId="5" w16cid:durableId="1982882859">
    <w:abstractNumId w:val="13"/>
  </w:num>
  <w:num w:numId="6" w16cid:durableId="352612553">
    <w:abstractNumId w:val="20"/>
  </w:num>
  <w:num w:numId="7" w16cid:durableId="306596817">
    <w:abstractNumId w:val="21"/>
  </w:num>
  <w:num w:numId="8" w16cid:durableId="1741370007">
    <w:abstractNumId w:val="5"/>
  </w:num>
  <w:num w:numId="9" w16cid:durableId="1971209193">
    <w:abstractNumId w:val="6"/>
  </w:num>
  <w:num w:numId="10" w16cid:durableId="285039801">
    <w:abstractNumId w:val="17"/>
  </w:num>
  <w:num w:numId="11" w16cid:durableId="2116897660">
    <w:abstractNumId w:val="23"/>
  </w:num>
  <w:num w:numId="12" w16cid:durableId="281225545">
    <w:abstractNumId w:val="18"/>
  </w:num>
  <w:num w:numId="13" w16cid:durableId="540676673">
    <w:abstractNumId w:val="16"/>
  </w:num>
  <w:num w:numId="14" w16cid:durableId="154150926">
    <w:abstractNumId w:val="0"/>
  </w:num>
  <w:num w:numId="15" w16cid:durableId="1544168087">
    <w:abstractNumId w:val="3"/>
  </w:num>
  <w:num w:numId="16" w16cid:durableId="948972180">
    <w:abstractNumId w:val="2"/>
  </w:num>
  <w:num w:numId="17" w16cid:durableId="501940980">
    <w:abstractNumId w:val="1"/>
  </w:num>
  <w:num w:numId="18" w16cid:durableId="181018382">
    <w:abstractNumId w:val="22"/>
  </w:num>
  <w:num w:numId="19" w16cid:durableId="203686672">
    <w:abstractNumId w:val="9"/>
  </w:num>
  <w:num w:numId="20" w16cid:durableId="529072396">
    <w:abstractNumId w:val="19"/>
  </w:num>
  <w:num w:numId="21" w16cid:durableId="1691838986">
    <w:abstractNumId w:val="14"/>
  </w:num>
  <w:num w:numId="22" w16cid:durableId="1496727911">
    <w:abstractNumId w:val="12"/>
  </w:num>
  <w:num w:numId="23" w16cid:durableId="1606767445">
    <w:abstractNumId w:val="15"/>
  </w:num>
  <w:num w:numId="24" w16cid:durableId="751465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5122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67E3A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D74A4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0C3E"/>
    <w:rsid w:val="0012250C"/>
    <w:rsid w:val="00131A37"/>
    <w:rsid w:val="001417F8"/>
    <w:rsid w:val="00143DD0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10D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573A"/>
    <w:rsid w:val="00316C56"/>
    <w:rsid w:val="00321CF3"/>
    <w:rsid w:val="00322FF2"/>
    <w:rsid w:val="0032661D"/>
    <w:rsid w:val="00335C91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4A88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3E35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0026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17CA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39B8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1A32"/>
    <w:rsid w:val="006B2C85"/>
    <w:rsid w:val="006B3712"/>
    <w:rsid w:val="006B3B23"/>
    <w:rsid w:val="006B626B"/>
    <w:rsid w:val="006B7B1A"/>
    <w:rsid w:val="006C0882"/>
    <w:rsid w:val="006C19EF"/>
    <w:rsid w:val="006C35D7"/>
    <w:rsid w:val="006C3C1B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07CEA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3533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051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494F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2DD3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5183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1A24"/>
    <w:rsid w:val="00A5417E"/>
    <w:rsid w:val="00A5550A"/>
    <w:rsid w:val="00A55BE5"/>
    <w:rsid w:val="00A57C26"/>
    <w:rsid w:val="00A60B78"/>
    <w:rsid w:val="00A64768"/>
    <w:rsid w:val="00A679D3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D66A8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0CD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38B"/>
    <w:rsid w:val="00D05B50"/>
    <w:rsid w:val="00D103E6"/>
    <w:rsid w:val="00D123CD"/>
    <w:rsid w:val="00D14C04"/>
    <w:rsid w:val="00D152DC"/>
    <w:rsid w:val="00D24427"/>
    <w:rsid w:val="00D26D30"/>
    <w:rsid w:val="00D2731F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19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B79C5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E7206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D6981"/>
    <w:rsid w:val="00EE01C4"/>
    <w:rsid w:val="00EE43D2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41D3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03E1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,4"/>
    </o:shapelayout>
  </w:shapeDefaults>
  <w:decimalSymbol w:val="."/>
  <w:listSeparator w:val=","/>
  <w14:docId w14:val="60F4FF02"/>
  <w15:chartTrackingRefBased/>
  <w15:docId w15:val="{D54A9861-DEE8-43FA-A9F7-B02652EB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  <w:style w:type="character" w:styleId="af">
    <w:name w:val="Hyperlink"/>
    <w:uiPriority w:val="99"/>
    <w:unhideWhenUsed/>
    <w:rsid w:val="006C0882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6C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7C12-4D22-48A9-8CD6-422A2C6F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2023-04-24T05:40:00Z</cp:lastPrinted>
  <dcterms:created xsi:type="dcterms:W3CDTF">2025-01-22T03:49:00Z</dcterms:created>
  <dcterms:modified xsi:type="dcterms:W3CDTF">2025-01-22T03:49:00Z</dcterms:modified>
</cp:coreProperties>
</file>